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E0C" w:rsidRDefault="00257E0C" w:rsidP="00257E0C">
      <w:pPr>
        <w:spacing w:after="240"/>
      </w:pPr>
      <w:r>
        <w:rPr>
          <w:rStyle w:val="Forte"/>
        </w:rPr>
        <w:t>Relatório Quadrimestral de Atividades</w:t>
      </w:r>
      <w:r>
        <w:t xml:space="preserve"> </w:t>
      </w:r>
    </w:p>
    <w:p w:rsidR="00257E0C" w:rsidRDefault="00257E0C" w:rsidP="00257E0C">
      <w:pPr>
        <w:pStyle w:val="Ttulo2"/>
      </w:pPr>
      <w:r>
        <w:t>Relatório de ativ</w:t>
      </w:r>
      <w:r>
        <w:t xml:space="preserve">idades da Diretoria Regional </w:t>
      </w:r>
      <w:bookmarkStart w:id="0" w:name="_GoBack"/>
      <w:bookmarkEnd w:id="0"/>
      <w:r>
        <w:t>Brusque</w:t>
      </w:r>
    </w:p>
    <w:p w:rsidR="007D13D6" w:rsidRPr="00257E0C" w:rsidRDefault="00257E0C" w:rsidP="00257E0C">
      <w:r>
        <w:t xml:space="preserve">Período: </w:t>
      </w:r>
      <w:proofErr w:type="gramStart"/>
      <w:r>
        <w:t>Julho</w:t>
      </w:r>
      <w:proofErr w:type="gramEnd"/>
      <w:r>
        <w:t xml:space="preserve"> a Outubro 2022</w:t>
      </w:r>
      <w:r>
        <w:br/>
      </w:r>
      <w:r>
        <w:br/>
        <w:t xml:space="preserve">Diretores: </w:t>
      </w:r>
      <w:r>
        <w:br/>
      </w:r>
      <w:r>
        <w:br/>
        <w:t>Presidente Regional: Dr. Mauro Cesar Flores</w:t>
      </w:r>
      <w:r>
        <w:br/>
        <w:t>Secretário Regional: Dr. João Alfredo Diedrich Neto</w:t>
      </w:r>
      <w:r>
        <w:br/>
        <w:t>Tesoureiro Regional: Dr. Jonas Krischke Sebastiany</w:t>
      </w:r>
      <w:r>
        <w:br/>
        <w:t>Dir. Reg. Apoio ao Graduando em Medicina: Dra. Maria Amélia Macedo Bertolini Ennes</w:t>
      </w:r>
      <w:r>
        <w:br/>
        <w:t>Dir. Reg. Apoio ao Médico Pós-graduando: Dr. Antônio de Pádua Santos Lanna</w:t>
      </w:r>
      <w:r>
        <w:br/>
      </w:r>
      <w:r>
        <w:br/>
        <w:t xml:space="preserve">Cidades que compõem a </w:t>
      </w:r>
      <w:proofErr w:type="gramStart"/>
      <w:r>
        <w:t>Regional:</w:t>
      </w:r>
      <w:r>
        <w:br/>
        <w:t>Brusque</w:t>
      </w:r>
      <w:proofErr w:type="gramEnd"/>
      <w:r>
        <w:br/>
        <w:t>Guabiruba</w:t>
      </w:r>
      <w:r>
        <w:br/>
      </w:r>
      <w:proofErr w:type="spellStart"/>
      <w:r>
        <w:t>Botuverá</w:t>
      </w:r>
      <w:proofErr w:type="spellEnd"/>
      <w:r>
        <w:br/>
        <w:t>Nova Trento</w:t>
      </w:r>
      <w:r>
        <w:br/>
        <w:t>Canelinha</w:t>
      </w:r>
      <w:r>
        <w:br/>
        <w:t>São João Batista</w:t>
      </w:r>
      <w:r>
        <w:br/>
      </w:r>
      <w:r>
        <w:br/>
      </w:r>
      <w:r>
        <w:br/>
        <w:t>Sede(Endereço):</w:t>
      </w:r>
      <w:r>
        <w:br/>
        <w:t>Rua Pedro Werner, 180 - 4º andar - CESCB - Brusque - SC - CEP 88354-000</w:t>
      </w:r>
      <w:r>
        <w:br/>
      </w:r>
      <w:r>
        <w:br/>
        <w:t>1. ATIVIDADES</w:t>
      </w:r>
      <w:r>
        <w:br/>
        <w:t>1.1 - Reuniões (</w:t>
      </w:r>
      <w:proofErr w:type="gramStart"/>
      <w:r>
        <w:t>Datas)</w:t>
      </w:r>
      <w:r>
        <w:br/>
      </w:r>
      <w:r>
        <w:br/>
        <w:t>Da</w:t>
      </w:r>
      <w:proofErr w:type="gramEnd"/>
      <w:r>
        <w:t xml:space="preserve"> diretoria regional :</w:t>
      </w:r>
      <w:r>
        <w:br/>
        <w:t>05/07/2022 - Reunião conjunta SIMESC/ABM</w:t>
      </w:r>
      <w:r>
        <w:br/>
        <w:t xml:space="preserve">02/08/2022 - Reunião conjunta SIMESC/ABM </w:t>
      </w:r>
      <w:r>
        <w:br/>
        <w:t xml:space="preserve">13/09/2022 - Reunião conjunta SIMESC/ABM </w:t>
      </w:r>
      <w:r>
        <w:br/>
        <w:t>04/10/2022 - Reunião conjunta SIMESC/ABM</w:t>
      </w:r>
      <w:r>
        <w:br/>
      </w:r>
      <w:r>
        <w:br/>
        <w:t>Da diretoria regional com outras entidades médicas regionais (COSEMESC) :</w:t>
      </w:r>
      <w:r>
        <w:br/>
        <w:t xml:space="preserve">01/07/2022 – Participação Dr. Jonas Krischke Sebastiany no XXIII FEMESC representando o SIMESC Regional de Brusque. &lt; </w:t>
      </w:r>
      <w:proofErr w:type="spellStart"/>
      <w:r>
        <w:t>br</w:t>
      </w:r>
      <w:proofErr w:type="spellEnd"/>
      <w:r>
        <w:t xml:space="preserve">/&gt; Da diretoria regional com a diretoria executiva: </w:t>
      </w:r>
      <w:r>
        <w:br/>
      </w:r>
      <w:r>
        <w:br/>
        <w:t xml:space="preserve">Da diretoria regional com médicos residentes: </w:t>
      </w:r>
      <w:r>
        <w:br/>
      </w:r>
      <w:r>
        <w:br/>
        <w:t xml:space="preserve">Da diretoria regional com acadêmicos de medicina: </w:t>
      </w:r>
      <w:r>
        <w:br/>
      </w:r>
      <w:r>
        <w:br/>
        <w:t xml:space="preserve">Da diretoria regional com cooperativas médicas: </w:t>
      </w:r>
      <w:r>
        <w:br/>
      </w:r>
      <w:r>
        <w:br/>
        <w:t xml:space="preserve">Outras reuniões: </w:t>
      </w:r>
      <w:r>
        <w:br/>
      </w:r>
      <w:r>
        <w:br/>
      </w:r>
      <w:r>
        <w:br/>
        <w:t xml:space="preserve">1.2 - Movimentos Médicos e Ações Sindicais: </w:t>
      </w:r>
      <w:r>
        <w:br/>
      </w:r>
      <w:r>
        <w:br/>
      </w:r>
      <w:r>
        <w:br/>
        <w:t xml:space="preserve">1.3 - Atividades e/ou Eventos Sociais: </w:t>
      </w:r>
      <w:r>
        <w:br/>
      </w:r>
      <w:r>
        <w:lastRenderedPageBreak/>
        <w:t>09/07/2022 – Participação I Arraiá Médico, evento para integração dos filiados.</w:t>
      </w:r>
      <w:r>
        <w:br/>
      </w:r>
      <w:r>
        <w:br/>
        <w:t>Outdoor Dia do Médico produzido em parceria com a ABM.</w:t>
      </w:r>
      <w:r>
        <w:br/>
      </w:r>
      <w:r>
        <w:br/>
        <w:t>16/10/2022 – Almoço Dia do Médico realizado em conjunto com ABM e Unimed, para médicos filiados.</w:t>
      </w:r>
      <w:r>
        <w:br/>
      </w:r>
      <w:r>
        <w:br/>
        <w:t>25/10/2022 – Projeto de gestão empresarial, participação gratuita do Simesc como apoiador do evento, proporcionando palestras com custo reduzido para médicos filiados.</w:t>
      </w:r>
      <w:r>
        <w:br/>
      </w:r>
      <w:r>
        <w:br/>
      </w:r>
      <w:r>
        <w:br/>
        <w:t>2. FILIAÇÕES</w:t>
      </w:r>
      <w:r>
        <w:br/>
        <w:t>2.1. Número total de filiados: 90</w:t>
      </w:r>
      <w:r>
        <w:br/>
        <w:t>2.2. Número de filiações no período: 3</w:t>
      </w:r>
      <w:r>
        <w:br/>
      </w:r>
      <w:r>
        <w:br/>
        <w:t>3. INADIMPLÊNCIA</w:t>
      </w:r>
      <w:r>
        <w:br/>
        <w:t>3.1. Número total de inadimplentes: 10</w:t>
      </w:r>
      <w:r>
        <w:br/>
      </w:r>
      <w:r>
        <w:br/>
        <w:t>4. SUGESTÕES</w:t>
      </w:r>
      <w:r>
        <w:br/>
      </w:r>
      <w:r>
        <w:br/>
      </w:r>
      <w:r>
        <w:br/>
      </w:r>
      <w:r>
        <w:br/>
        <w:t>10/11/2022 17:19:45</w:t>
      </w:r>
      <w:r>
        <w:br/>
      </w:r>
      <w:r>
        <w:br/>
        <w:t>Fábia Royer</w:t>
      </w:r>
    </w:p>
    <w:sectPr w:rsidR="007D13D6" w:rsidRPr="00257E0C" w:rsidSect="008D4B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40"/>
    <w:rsid w:val="00051336"/>
    <w:rsid w:val="00087BEC"/>
    <w:rsid w:val="00204515"/>
    <w:rsid w:val="00257E0C"/>
    <w:rsid w:val="0038173B"/>
    <w:rsid w:val="004251E5"/>
    <w:rsid w:val="00751241"/>
    <w:rsid w:val="008D4BBD"/>
    <w:rsid w:val="00E51340"/>
    <w:rsid w:val="00F04976"/>
    <w:rsid w:val="00F76C51"/>
    <w:rsid w:val="00FE5DE0"/>
    <w:rsid w:val="00F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BEA8D-4E71-4FDC-96C2-C215EF74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340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unhideWhenUsed/>
    <w:qFormat/>
    <w:rsid w:val="00E513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51340"/>
    <w:rPr>
      <w:rFonts w:ascii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E513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Relatório de atividades da Diretoria Regional Brusque</vt:lpstr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2022-11-11T14:25:00Z</dcterms:created>
  <dcterms:modified xsi:type="dcterms:W3CDTF">2022-11-11T14:25:00Z</dcterms:modified>
</cp:coreProperties>
</file>